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1B662" w14:textId="77777777" w:rsidR="0051356C" w:rsidRDefault="0051356C" w:rsidP="0073547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3F58A00" wp14:editId="48490CB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E8B45" w14:textId="77777777" w:rsidR="0051356C" w:rsidRDefault="0051356C" w:rsidP="0073547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CC19C5A" w14:textId="77777777" w:rsidR="0051356C" w:rsidRDefault="0051356C" w:rsidP="0073547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A97EAB4" w14:textId="0D386A0C" w:rsidR="0051356C" w:rsidRPr="00A91438" w:rsidRDefault="0051356C" w:rsidP="0073547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1356C">
        <w:rPr>
          <w:sz w:val="28"/>
          <w:szCs w:val="28"/>
          <w:u w:val="single"/>
        </w:rPr>
        <w:t>03.04.2026</w:t>
      </w:r>
      <w:r>
        <w:rPr>
          <w:sz w:val="28"/>
          <w:szCs w:val="28"/>
        </w:rPr>
        <w:t xml:space="preserve"> № </w:t>
      </w:r>
      <w:r w:rsidRPr="0051356C">
        <w:rPr>
          <w:sz w:val="28"/>
          <w:szCs w:val="28"/>
          <w:u w:val="single"/>
        </w:rPr>
        <w:t>181-п/26</w:t>
      </w:r>
    </w:p>
    <w:p w14:paraId="6113FC91" w14:textId="77777777" w:rsidR="0051356C" w:rsidRDefault="0051356C" w:rsidP="0073547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6CD2635" w14:textId="77777777" w:rsidR="0051356C" w:rsidRDefault="0051356C" w:rsidP="0073547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некоторые нормативно правовые акты администрации Углегорского муниципального округа Сахалинской области</w:t>
      </w:r>
    </w:p>
    <w:p w14:paraId="173FAFCD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66542C">
        <w:rPr>
          <w:sz w:val="28"/>
          <w:szCs w:val="28"/>
        </w:rPr>
        <w:t xml:space="preserve"> с Градостроительным кодексом Российской Федерации, Федеральным законом от 27.07.2010 № 210-ФЗ «Об организации предоставления государственных и муниципальных услуг», со статьей 34 Федерального закона от 31.07.2025 № 304-ФЗ «О внесении изменений в отдельные законодательные акты Российской Федерации», пунктом 1 Перечня типовых государственных и муниципальных услуг, предоставляемых исполнительными органами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самоуправления, утвержденного распоряжением Правительства Российской Федерации от 18.09.2019 № 2113-р, Уставом Углегорского муниципального округа Сахалинской области, </w:t>
      </w:r>
      <w:r>
        <w:rPr>
          <w:sz w:val="28"/>
          <w:szCs w:val="28"/>
        </w:rPr>
        <w:t xml:space="preserve">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147F836" w14:textId="77777777" w:rsidR="0051356C" w:rsidRDefault="0051356C" w:rsidP="0073547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постановление администрации Углегорского муниципального округа Сахалинской области                                от 22.09.2020 </w:t>
      </w:r>
      <w:r w:rsidRPr="004D17A6">
        <w:rPr>
          <w:sz w:val="28"/>
          <w:szCs w:val="28"/>
        </w:rPr>
        <w:t>№ 852 «Об утверждении административного регламента предоставления муниципальной услуги «Выдача разрешений на ввод объектов в эксплуатацию»</w:t>
      </w:r>
      <w:r>
        <w:rPr>
          <w:sz w:val="28"/>
          <w:szCs w:val="28"/>
        </w:rPr>
        <w:t>:</w:t>
      </w:r>
    </w:p>
    <w:p w14:paraId="4109CD97" w14:textId="77777777" w:rsidR="0051356C" w:rsidRDefault="0051356C" w:rsidP="00735470">
      <w:pPr>
        <w:pStyle w:val="a7"/>
        <w:numPr>
          <w:ilvl w:val="1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Пункт 2.3.1</w:t>
      </w:r>
      <w:r w:rsidRPr="00B12C17">
        <w:rPr>
          <w:sz w:val="28"/>
          <w:szCs w:val="28"/>
        </w:rPr>
        <w:t>. подраздела 2.3. раздела 2.</w:t>
      </w:r>
      <w:r>
        <w:rPr>
          <w:sz w:val="28"/>
          <w:szCs w:val="28"/>
        </w:rPr>
        <w:t xml:space="preserve"> дополнить пятым абзацем:</w:t>
      </w:r>
    </w:p>
    <w:p w14:paraId="3020E682" w14:textId="77777777" w:rsidR="0051356C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4476E4">
        <w:rPr>
          <w:sz w:val="28"/>
          <w:szCs w:val="28"/>
        </w:rPr>
        <w:t>Сведения о выданном разрешении на ввод объекта в эксплуатацию подлежат размещению в государственной информационной системе обеспечения градостроительной деятельно</w:t>
      </w:r>
      <w:r>
        <w:rPr>
          <w:sz w:val="28"/>
          <w:szCs w:val="28"/>
        </w:rPr>
        <w:t xml:space="preserve">сти Сахалинской области (ГИСОГД </w:t>
      </w:r>
      <w:r w:rsidRPr="004476E4">
        <w:rPr>
          <w:sz w:val="28"/>
          <w:szCs w:val="28"/>
        </w:rPr>
        <w:t>СО).</w:t>
      </w:r>
      <w:r>
        <w:rPr>
          <w:sz w:val="28"/>
          <w:szCs w:val="28"/>
        </w:rPr>
        <w:t>»;</w:t>
      </w:r>
    </w:p>
    <w:p w14:paraId="7937E78F" w14:textId="77777777" w:rsidR="0051356C" w:rsidRDefault="0051356C" w:rsidP="00735470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шестой пункта 2.6.1. подраздела 2.6</w:t>
      </w:r>
      <w:r w:rsidRPr="00B12C17">
        <w:rPr>
          <w:sz w:val="28"/>
          <w:szCs w:val="28"/>
        </w:rPr>
        <w:t>. раздела 2.</w:t>
      </w:r>
      <w:r w:rsidRPr="004A0FC4">
        <w:t xml:space="preserve"> </w:t>
      </w:r>
      <w:r w:rsidRPr="004A0FC4">
        <w:rPr>
          <w:sz w:val="28"/>
          <w:szCs w:val="28"/>
        </w:rPr>
        <w:t>изложить в новой редакции:</w:t>
      </w:r>
    </w:p>
    <w:p w14:paraId="70BB4D16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4A0FC4">
        <w:rPr>
          <w:sz w:val="28"/>
          <w:szCs w:val="28"/>
        </w:rPr>
        <w:t>Одновременно с заявлением заявитель обязан представить следующие документы:</w:t>
      </w:r>
    </w:p>
    <w:p w14:paraId="5C8933CF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сервитута;</w:t>
      </w:r>
    </w:p>
    <w:p w14:paraId="16957EEB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разрешение на строительство;</w:t>
      </w:r>
    </w:p>
    <w:p w14:paraId="0032B45F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14:paraId="343E606D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14:paraId="58060D1D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</w:t>
      </w:r>
      <w:r w:rsidRPr="00207758">
        <w:rPr>
          <w:sz w:val="28"/>
          <w:szCs w:val="28"/>
        </w:rPr>
        <w:t>Градостроительного кодекса Российской Федерации</w:t>
      </w:r>
      <w:r w:rsidRPr="00911E86">
        <w:rPr>
          <w:sz w:val="28"/>
          <w:szCs w:val="28"/>
        </w:rPr>
        <w:t xml:space="preserve">) о соответствии построенного, реконструированного объекта капитального строительства указанным в пункте 1 части 5 статьи 49 </w:t>
      </w:r>
      <w:r w:rsidRPr="00207758">
        <w:rPr>
          <w:sz w:val="28"/>
          <w:szCs w:val="28"/>
        </w:rPr>
        <w:t xml:space="preserve">Градостроительного кодекса Российской Федерации </w:t>
      </w:r>
      <w:r w:rsidRPr="00911E86">
        <w:rPr>
          <w:sz w:val="28"/>
          <w:szCs w:val="28"/>
        </w:rPr>
        <w:t>требованиям проектной документации (в том числе с учетом изменений, внесенных в рабочую документацию и являющихся в соответствии с частью 1.3 статьи 52 настоящего Кодекса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частью 5 статьи 54 настоящего Кодекса;</w:t>
      </w:r>
    </w:p>
    <w:p w14:paraId="7B31FFC0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реквизиты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</w:t>
      </w:r>
      <w:r>
        <w:rPr>
          <w:sz w:val="28"/>
          <w:szCs w:val="28"/>
        </w:rPr>
        <w:t>м от 25 июня 2002 года № 73-ФЗ «</w:t>
      </w:r>
      <w:r w:rsidRPr="00911E86">
        <w:rPr>
          <w:sz w:val="28"/>
          <w:szCs w:val="28"/>
        </w:rPr>
        <w:t>Об объектах культурного наследия (памятниках истории и культур</w:t>
      </w:r>
      <w:r>
        <w:rPr>
          <w:sz w:val="28"/>
          <w:szCs w:val="28"/>
        </w:rPr>
        <w:t>ы) народов Российской Федерации»</w:t>
      </w:r>
      <w:r w:rsidRPr="00911E86">
        <w:rPr>
          <w:sz w:val="28"/>
          <w:szCs w:val="28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14:paraId="482D705F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технический план объекта капитального строительства, подготовленный в соответствии с Федеральным законом</w:t>
      </w:r>
      <w:r>
        <w:rPr>
          <w:sz w:val="28"/>
          <w:szCs w:val="28"/>
        </w:rPr>
        <w:t xml:space="preserve"> от 13 июля 2015 года </w:t>
      </w:r>
      <w:r>
        <w:rPr>
          <w:sz w:val="28"/>
          <w:szCs w:val="28"/>
        </w:rPr>
        <w:br/>
        <w:t>№ 218-ФЗ «</w:t>
      </w:r>
      <w:r w:rsidRPr="00911E86">
        <w:rPr>
          <w:sz w:val="28"/>
          <w:szCs w:val="28"/>
        </w:rPr>
        <w:t>О государст</w:t>
      </w:r>
      <w:r>
        <w:rPr>
          <w:sz w:val="28"/>
          <w:szCs w:val="28"/>
        </w:rPr>
        <w:t>венной регистрации недвижимости»</w:t>
      </w:r>
      <w:r w:rsidRPr="00911E86">
        <w:rPr>
          <w:sz w:val="28"/>
          <w:szCs w:val="28"/>
        </w:rPr>
        <w:t xml:space="preserve">, за исключением ввода в эксплуатацию объекта капитального строительства, в отношении </w:t>
      </w:r>
      <w:r w:rsidRPr="00911E86">
        <w:rPr>
          <w:sz w:val="28"/>
          <w:szCs w:val="28"/>
        </w:rPr>
        <w:lastRenderedPageBreak/>
        <w:t>которого в соот</w:t>
      </w:r>
      <w:r>
        <w:rPr>
          <w:sz w:val="28"/>
          <w:szCs w:val="28"/>
        </w:rPr>
        <w:t>ветствии с Федеральным законом «</w:t>
      </w:r>
      <w:r w:rsidRPr="00911E86">
        <w:rPr>
          <w:sz w:val="28"/>
          <w:szCs w:val="28"/>
        </w:rPr>
        <w:t>Об особенностях оформления прав на отдельные виды объектов недвижимости и о внесении изменений в отдельные законодате</w:t>
      </w:r>
      <w:r>
        <w:rPr>
          <w:sz w:val="28"/>
          <w:szCs w:val="28"/>
        </w:rPr>
        <w:t>льные акты Российской Федерации»</w:t>
      </w:r>
      <w:r w:rsidRPr="00911E86">
        <w:rPr>
          <w:sz w:val="28"/>
          <w:szCs w:val="28"/>
        </w:rPr>
        <w:t xml:space="preserve"> государственный кадастровый учет и (или) государственная регистрация прав не осуществляются;</w:t>
      </w:r>
    </w:p>
    <w:p w14:paraId="123CBDAA" w14:textId="77777777" w:rsidR="0051356C" w:rsidRDefault="0051356C" w:rsidP="00735470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911E86">
        <w:rPr>
          <w:sz w:val="28"/>
          <w:szCs w:val="28"/>
        </w:rPr>
        <w:t>подтверждение соответствия условиям застройки, предусмотренным статьей 10 Федерального закона от</w:t>
      </w:r>
      <w:r>
        <w:rPr>
          <w:sz w:val="28"/>
          <w:szCs w:val="28"/>
        </w:rPr>
        <w:t xml:space="preserve"> 27 декабря 2019 года № 468-ФЗ «</w:t>
      </w:r>
      <w:r w:rsidRPr="00911E86">
        <w:rPr>
          <w:sz w:val="28"/>
          <w:szCs w:val="28"/>
        </w:rPr>
        <w:t>О виноградарстве и в</w:t>
      </w:r>
      <w:r>
        <w:rPr>
          <w:sz w:val="28"/>
          <w:szCs w:val="28"/>
        </w:rPr>
        <w:t>иноделии в Российской Федерации»</w:t>
      </w:r>
      <w:r w:rsidRPr="00911E86">
        <w:rPr>
          <w:sz w:val="28"/>
          <w:szCs w:val="28"/>
        </w:rPr>
        <w:t>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</w:t>
      </w:r>
      <w:r>
        <w:rPr>
          <w:sz w:val="28"/>
          <w:szCs w:val="28"/>
        </w:rPr>
        <w:t>»;</w:t>
      </w:r>
    </w:p>
    <w:p w14:paraId="3F44CB5F" w14:textId="77777777" w:rsidR="0051356C" w:rsidRPr="005408A9" w:rsidRDefault="0051356C" w:rsidP="00735470">
      <w:pPr>
        <w:pStyle w:val="a7"/>
        <w:numPr>
          <w:ilvl w:val="1"/>
          <w:numId w:val="1"/>
        </w:numPr>
        <w:rPr>
          <w:sz w:val="28"/>
          <w:szCs w:val="28"/>
        </w:rPr>
      </w:pPr>
      <w:r w:rsidRPr="005408A9">
        <w:rPr>
          <w:sz w:val="28"/>
          <w:szCs w:val="28"/>
        </w:rPr>
        <w:t>Пункт 2.6.2</w:t>
      </w:r>
      <w:r>
        <w:rPr>
          <w:sz w:val="28"/>
          <w:szCs w:val="28"/>
        </w:rPr>
        <w:t>. подраздела 2.6</w:t>
      </w:r>
      <w:r w:rsidRPr="005408A9">
        <w:rPr>
          <w:sz w:val="28"/>
          <w:szCs w:val="28"/>
        </w:rPr>
        <w:t>. раздела 2.</w:t>
      </w:r>
      <w:r w:rsidRPr="005408A9">
        <w:t xml:space="preserve"> </w:t>
      </w:r>
      <w:r w:rsidRPr="005408A9">
        <w:rPr>
          <w:sz w:val="28"/>
          <w:szCs w:val="28"/>
        </w:rPr>
        <w:t>изложить в новой редакции:</w:t>
      </w:r>
    </w:p>
    <w:p w14:paraId="4D3AC038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408A9">
        <w:rPr>
          <w:sz w:val="28"/>
          <w:szCs w:val="28"/>
        </w:rPr>
        <w:t>Заявитель вправе самос</w:t>
      </w:r>
      <w:r>
        <w:rPr>
          <w:sz w:val="28"/>
          <w:szCs w:val="28"/>
        </w:rPr>
        <w:t xml:space="preserve">тоятельно представить следующие </w:t>
      </w:r>
      <w:r w:rsidRPr="005408A9">
        <w:rPr>
          <w:sz w:val="28"/>
          <w:szCs w:val="28"/>
        </w:rPr>
        <w:t>документы, необходимые для получения муниципальной услуги:</w:t>
      </w:r>
    </w:p>
    <w:p w14:paraId="61ED13D6" w14:textId="77777777" w:rsidR="0051356C" w:rsidRDefault="0051356C" w:rsidP="00735470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сервитута;</w:t>
      </w:r>
    </w:p>
    <w:p w14:paraId="5F1EDD5F" w14:textId="77777777" w:rsidR="0051356C" w:rsidRDefault="0051356C" w:rsidP="00735470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>разрешение на строительство;</w:t>
      </w:r>
    </w:p>
    <w:p w14:paraId="3E1F5D2E" w14:textId="77777777" w:rsidR="0051356C" w:rsidRDefault="0051356C" w:rsidP="00735470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настоящего Кодекса) о соответствии построенного, реконструированного объекта капитального строительства указанным в пункте 1 части 5 статьи 49 настоящего Кодекса требованиям проектной документации (в том числе с учетом изменений, внесенных в рабочую документацию и являющихся в соответствии с частью 1.3 статьи 52 настоящего Кодекса частью такой проектной документации), заключение органа федерального государственного экологического контроля (надзора), выдаваемое в случаях, предусмотренных частью 5 статьи 54 </w:t>
      </w:r>
      <w:r w:rsidRPr="00951D96">
        <w:rPr>
          <w:sz w:val="28"/>
          <w:szCs w:val="28"/>
        </w:rPr>
        <w:t xml:space="preserve"> Градостроительного кодекса Российской Федерации</w:t>
      </w:r>
      <w:r w:rsidRPr="005408A9">
        <w:rPr>
          <w:sz w:val="28"/>
          <w:szCs w:val="28"/>
        </w:rPr>
        <w:t>;</w:t>
      </w:r>
    </w:p>
    <w:p w14:paraId="5446751E" w14:textId="77777777" w:rsidR="0051356C" w:rsidRDefault="0051356C" w:rsidP="00735470">
      <w:pPr>
        <w:pStyle w:val="a7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</w:t>
      </w:r>
      <w:r>
        <w:rPr>
          <w:sz w:val="28"/>
          <w:szCs w:val="28"/>
        </w:rPr>
        <w:t>м законом от 25 июня 2002 года № 73-ФЗ «</w:t>
      </w:r>
      <w:r w:rsidRPr="005408A9">
        <w:rPr>
          <w:sz w:val="28"/>
          <w:szCs w:val="28"/>
        </w:rPr>
        <w:t>Об объектах культурного наследия (памятниках истории и культуры</w:t>
      </w:r>
      <w:r>
        <w:rPr>
          <w:sz w:val="28"/>
          <w:szCs w:val="28"/>
        </w:rPr>
        <w:t>) народов Российской Федерации»,</w:t>
      </w:r>
      <w:r w:rsidRPr="005408A9">
        <w:rPr>
          <w:sz w:val="28"/>
          <w:szCs w:val="28"/>
        </w:rPr>
        <w:t xml:space="preserve"> при проведении реставрации, консервации, ремонта этого объекта и его приспособления для современного использования.</w:t>
      </w:r>
    </w:p>
    <w:p w14:paraId="2E07DDB6" w14:textId="77777777" w:rsidR="0051356C" w:rsidRPr="005408A9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>Доку</w:t>
      </w:r>
      <w:r>
        <w:rPr>
          <w:sz w:val="28"/>
          <w:szCs w:val="28"/>
        </w:rPr>
        <w:t>менты, указанные в подпунктах "3" и "4" пункта 2.6.1</w:t>
      </w:r>
      <w:r w:rsidRPr="005408A9">
        <w:rPr>
          <w:sz w:val="28"/>
          <w:szCs w:val="28"/>
        </w:rPr>
        <w:t>. настоящего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 xml:space="preserve">Административного регламента, направляются </w:t>
      </w:r>
      <w:r>
        <w:rPr>
          <w:sz w:val="28"/>
          <w:szCs w:val="28"/>
        </w:rPr>
        <w:t xml:space="preserve">заявителем самостоятельно, если </w:t>
      </w:r>
      <w:r w:rsidRPr="005408A9">
        <w:rPr>
          <w:sz w:val="28"/>
          <w:szCs w:val="28"/>
        </w:rPr>
        <w:t xml:space="preserve">указанные документы (их копии или сведения, </w:t>
      </w:r>
      <w:r>
        <w:rPr>
          <w:sz w:val="28"/>
          <w:szCs w:val="28"/>
        </w:rPr>
        <w:t xml:space="preserve">содержащиеся в них) отсутствуют </w:t>
      </w:r>
      <w:r w:rsidRPr="005408A9">
        <w:rPr>
          <w:sz w:val="28"/>
          <w:szCs w:val="28"/>
        </w:rPr>
        <w:t>в распоряжении органов государственной власти, органов местного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lastRenderedPageBreak/>
        <w:t>самоуправления либо подведомственных государственным органам или органам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местного самоуправления организаций.</w:t>
      </w:r>
    </w:p>
    <w:p w14:paraId="7ED15279" w14:textId="77777777" w:rsidR="0051356C" w:rsidRPr="005408A9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>В случае представления заявления о выда</w:t>
      </w:r>
      <w:r>
        <w:rPr>
          <w:sz w:val="28"/>
          <w:szCs w:val="28"/>
        </w:rPr>
        <w:t xml:space="preserve">че разрешения на ввод объекта в </w:t>
      </w:r>
      <w:r w:rsidRPr="005408A9">
        <w:rPr>
          <w:sz w:val="28"/>
          <w:szCs w:val="28"/>
        </w:rPr>
        <w:t>эксплуатацию в отношении этапа строительства, реконструкции объекта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капитального строительства, технический план объекта капитального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строительства, а также документы, указанные в п</w:t>
      </w:r>
      <w:r>
        <w:rPr>
          <w:sz w:val="28"/>
          <w:szCs w:val="28"/>
        </w:rPr>
        <w:t xml:space="preserve">одпунктах "3"-"5" пункта 2.6.1. </w:t>
      </w:r>
      <w:r w:rsidRPr="005408A9">
        <w:rPr>
          <w:sz w:val="28"/>
          <w:szCs w:val="28"/>
        </w:rPr>
        <w:t>настоящего Административного регламента, оформляются в части, относящейся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к соответствующему этапу строительства, рек</w:t>
      </w:r>
      <w:r>
        <w:rPr>
          <w:sz w:val="28"/>
          <w:szCs w:val="28"/>
        </w:rPr>
        <w:t xml:space="preserve">онструкции объекта капитального </w:t>
      </w:r>
      <w:r w:rsidRPr="005408A9">
        <w:rPr>
          <w:sz w:val="28"/>
          <w:szCs w:val="28"/>
        </w:rPr>
        <w:t>строительства. В указанном случае в заявле</w:t>
      </w:r>
      <w:r>
        <w:rPr>
          <w:sz w:val="28"/>
          <w:szCs w:val="28"/>
        </w:rPr>
        <w:t xml:space="preserve">нии о выдаче разрешения на ввод </w:t>
      </w:r>
      <w:r w:rsidRPr="005408A9">
        <w:rPr>
          <w:sz w:val="28"/>
          <w:szCs w:val="28"/>
        </w:rPr>
        <w:t>объекта в эксплуатацию в отношении этапа строительства, реконструкции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объекта капитального строительства указыв</w:t>
      </w:r>
      <w:r>
        <w:rPr>
          <w:sz w:val="28"/>
          <w:szCs w:val="28"/>
        </w:rPr>
        <w:t xml:space="preserve">аются сведения о ранее выданных </w:t>
      </w:r>
      <w:r w:rsidRPr="005408A9">
        <w:rPr>
          <w:sz w:val="28"/>
          <w:szCs w:val="28"/>
        </w:rPr>
        <w:t>разрешениях на ввод объекта в эксплуатацию в</w:t>
      </w:r>
      <w:r>
        <w:rPr>
          <w:sz w:val="28"/>
          <w:szCs w:val="28"/>
        </w:rPr>
        <w:t xml:space="preserve"> отношении этапа строительства, </w:t>
      </w:r>
      <w:r w:rsidRPr="005408A9">
        <w:rPr>
          <w:sz w:val="28"/>
          <w:szCs w:val="28"/>
        </w:rPr>
        <w:t>реконструкции объекта капитального строительства (при наличии).</w:t>
      </w:r>
    </w:p>
    <w:p w14:paraId="3F55F779" w14:textId="77777777" w:rsidR="0051356C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 w:rsidRPr="005408A9">
        <w:rPr>
          <w:sz w:val="28"/>
          <w:szCs w:val="28"/>
        </w:rPr>
        <w:t xml:space="preserve">Непредставление (несвоевременное </w:t>
      </w:r>
      <w:r>
        <w:rPr>
          <w:sz w:val="28"/>
          <w:szCs w:val="28"/>
        </w:rPr>
        <w:t xml:space="preserve">представление) государственными </w:t>
      </w:r>
      <w:r w:rsidRPr="005408A9">
        <w:rPr>
          <w:sz w:val="28"/>
          <w:szCs w:val="28"/>
        </w:rPr>
        <w:t>органами власти, органами местного самоуправления, организациями</w:t>
      </w:r>
      <w:r>
        <w:rPr>
          <w:sz w:val="28"/>
          <w:szCs w:val="28"/>
        </w:rPr>
        <w:t xml:space="preserve"> </w:t>
      </w:r>
      <w:r w:rsidRPr="005408A9">
        <w:rPr>
          <w:sz w:val="28"/>
          <w:szCs w:val="28"/>
        </w:rPr>
        <w:t>находящихся в их распоряжении документов</w:t>
      </w:r>
      <w:r>
        <w:rPr>
          <w:sz w:val="28"/>
          <w:szCs w:val="28"/>
        </w:rPr>
        <w:t xml:space="preserve"> и информации не может являться </w:t>
      </w:r>
      <w:r w:rsidRPr="005408A9">
        <w:rPr>
          <w:sz w:val="28"/>
          <w:szCs w:val="28"/>
        </w:rPr>
        <w:t>основанием для отказа в выдаче разрешения на ввод объекта в эксплуатацию.»;</w:t>
      </w:r>
    </w:p>
    <w:p w14:paraId="6003BF30" w14:textId="77777777" w:rsidR="0051356C" w:rsidRDefault="0051356C" w:rsidP="00735470">
      <w:pPr>
        <w:pStyle w:val="a7"/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Подраздел 2.8</w:t>
      </w:r>
      <w:r w:rsidRPr="005408A9">
        <w:rPr>
          <w:sz w:val="28"/>
          <w:szCs w:val="28"/>
        </w:rPr>
        <w:t>. раздела 2.</w:t>
      </w:r>
      <w:r w:rsidRPr="005408A9">
        <w:t xml:space="preserve"> </w:t>
      </w:r>
      <w:r w:rsidRPr="005408A9">
        <w:rPr>
          <w:sz w:val="28"/>
          <w:szCs w:val="28"/>
        </w:rPr>
        <w:t>изложить в новой редакции:</w:t>
      </w:r>
    </w:p>
    <w:p w14:paraId="0ACA734D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«2.8</w:t>
      </w:r>
      <w:r w:rsidRPr="00534E82">
        <w:rPr>
          <w:sz w:val="28"/>
          <w:szCs w:val="28"/>
        </w:rPr>
        <w:t>. Исчерпывающий перечень</w:t>
      </w:r>
      <w:r>
        <w:rPr>
          <w:sz w:val="28"/>
          <w:szCs w:val="28"/>
        </w:rPr>
        <w:t xml:space="preserve"> </w:t>
      </w:r>
      <w:r w:rsidRPr="00534E82">
        <w:rPr>
          <w:sz w:val="28"/>
          <w:szCs w:val="28"/>
        </w:rPr>
        <w:t>оснований для</w:t>
      </w:r>
      <w:r>
        <w:rPr>
          <w:sz w:val="28"/>
          <w:szCs w:val="28"/>
        </w:rPr>
        <w:t xml:space="preserve"> приостановления предоставления муниципальной услуги или отказа </w:t>
      </w:r>
      <w:r w:rsidRPr="00534E82">
        <w:rPr>
          <w:sz w:val="28"/>
          <w:szCs w:val="28"/>
        </w:rPr>
        <w:t>в предоставлении муниципальной услуги</w:t>
      </w:r>
    </w:p>
    <w:p w14:paraId="13B602CE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 w:rsidRPr="00534E82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14:paraId="4896444B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 w:rsidRPr="00534E82">
        <w:rPr>
          <w:sz w:val="28"/>
          <w:szCs w:val="28"/>
        </w:rPr>
        <w:t>Основания для отказа в предоставлении муниципальной услуги:</w:t>
      </w:r>
    </w:p>
    <w:p w14:paraId="47C6D892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534E82">
        <w:rPr>
          <w:sz w:val="28"/>
          <w:szCs w:val="28"/>
        </w:rPr>
        <w:t>отсутствие документов, указанных в частях 3 и 4 статьи 55 Градостроительно</w:t>
      </w:r>
      <w:r>
        <w:rPr>
          <w:sz w:val="28"/>
          <w:szCs w:val="28"/>
        </w:rPr>
        <w:t>го кодекса Российской Федерации</w:t>
      </w:r>
      <w:r w:rsidRPr="00534E82">
        <w:rPr>
          <w:sz w:val="28"/>
          <w:szCs w:val="28"/>
        </w:rPr>
        <w:t>;</w:t>
      </w:r>
    </w:p>
    <w:p w14:paraId="326F4563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34E82">
        <w:rPr>
          <w:sz w:val="28"/>
          <w:szCs w:val="28"/>
        </w:rPr>
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71C5B377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534E82">
        <w:rPr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</w:t>
      </w:r>
      <w:r>
        <w:rPr>
          <w:sz w:val="28"/>
          <w:szCs w:val="28"/>
        </w:rPr>
        <w:t xml:space="preserve">етствии с частью 6.2 </w:t>
      </w:r>
      <w:r w:rsidRPr="00534E82">
        <w:rPr>
          <w:sz w:val="28"/>
          <w:szCs w:val="28"/>
        </w:rPr>
        <w:t>статьи 55 Градостроительно</w:t>
      </w:r>
      <w:r>
        <w:rPr>
          <w:sz w:val="28"/>
          <w:szCs w:val="28"/>
        </w:rPr>
        <w:t>го кодекса Российской Федерации</w:t>
      </w:r>
      <w:r w:rsidRPr="00534E82">
        <w:rPr>
          <w:sz w:val="28"/>
          <w:szCs w:val="28"/>
        </w:rPr>
        <w:t>;</w:t>
      </w:r>
    </w:p>
    <w:p w14:paraId="4882C787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8E1F1F">
        <w:rPr>
          <w:sz w:val="28"/>
          <w:szCs w:val="28"/>
        </w:rPr>
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</w:t>
      </w:r>
      <w:r w:rsidRPr="008E1F1F">
        <w:rPr>
          <w:sz w:val="28"/>
          <w:szCs w:val="28"/>
        </w:rPr>
        <w:lastRenderedPageBreak/>
        <w:t>изменения площади объекта капитального строительства, протяженности линейного объекта в соответствии с частью 6.2 статьи</w:t>
      </w:r>
      <w:r>
        <w:rPr>
          <w:sz w:val="28"/>
          <w:szCs w:val="28"/>
        </w:rPr>
        <w:t xml:space="preserve"> </w:t>
      </w:r>
      <w:r w:rsidRPr="00534E82">
        <w:rPr>
          <w:sz w:val="28"/>
          <w:szCs w:val="28"/>
        </w:rPr>
        <w:t>55 Градостроительно</w:t>
      </w:r>
      <w:r>
        <w:rPr>
          <w:sz w:val="28"/>
          <w:szCs w:val="28"/>
        </w:rPr>
        <w:t>го кодекса Российской Федерации</w:t>
      </w:r>
      <w:r w:rsidRPr="008E1F1F">
        <w:rPr>
          <w:sz w:val="28"/>
          <w:szCs w:val="28"/>
        </w:rPr>
        <w:t>;</w:t>
      </w:r>
    </w:p>
    <w:p w14:paraId="5C2D6414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8E1F1F">
        <w:rPr>
          <w:sz w:val="28"/>
          <w:szCs w:val="28"/>
        </w:rPr>
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  <w:r>
        <w:rPr>
          <w:sz w:val="28"/>
          <w:szCs w:val="28"/>
        </w:rPr>
        <w:t>».</w:t>
      </w:r>
    </w:p>
    <w:p w14:paraId="54652B88" w14:textId="77777777" w:rsidR="0051356C" w:rsidRDefault="0051356C" w:rsidP="0073547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постановление администрации Углегорского муниципального округа Сахалинской области                                        </w:t>
      </w:r>
      <w:r w:rsidRPr="004D17A6">
        <w:rPr>
          <w:sz w:val="28"/>
          <w:szCs w:val="28"/>
        </w:rPr>
        <w:t xml:space="preserve">от </w:t>
      </w:r>
      <w:r>
        <w:rPr>
          <w:sz w:val="28"/>
          <w:szCs w:val="28"/>
        </w:rPr>
        <w:t>22.09.2020 № 855</w:t>
      </w:r>
      <w:r w:rsidRPr="004D17A6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8A0776">
        <w:rPr>
          <w:sz w:val="28"/>
          <w:szCs w:val="28"/>
        </w:rPr>
        <w:t>Выдача разрешений на строительство</w:t>
      </w:r>
      <w:r w:rsidRPr="004D17A6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14:paraId="4843D932" w14:textId="77777777" w:rsidR="0051356C" w:rsidRDefault="0051356C" w:rsidP="00735470">
      <w:pPr>
        <w:pStyle w:val="a7"/>
        <w:numPr>
          <w:ilvl w:val="1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Пункт 2.3.1</w:t>
      </w:r>
      <w:r w:rsidRPr="00B12C17">
        <w:rPr>
          <w:sz w:val="28"/>
          <w:szCs w:val="28"/>
        </w:rPr>
        <w:t>. подраздела 2.3. раздела 2.</w:t>
      </w:r>
      <w:r>
        <w:rPr>
          <w:sz w:val="28"/>
          <w:szCs w:val="28"/>
        </w:rPr>
        <w:t xml:space="preserve"> дополнить седьмым абзацем:</w:t>
      </w:r>
    </w:p>
    <w:p w14:paraId="6DF0365E" w14:textId="77777777" w:rsidR="0051356C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4476E4">
        <w:rPr>
          <w:sz w:val="28"/>
          <w:szCs w:val="28"/>
        </w:rPr>
        <w:t xml:space="preserve">Сведения о выданном разрешении на </w:t>
      </w:r>
      <w:r>
        <w:rPr>
          <w:sz w:val="28"/>
          <w:szCs w:val="28"/>
        </w:rPr>
        <w:t>строительство</w:t>
      </w:r>
      <w:r w:rsidRPr="004476E4">
        <w:rPr>
          <w:sz w:val="28"/>
          <w:szCs w:val="28"/>
        </w:rPr>
        <w:t xml:space="preserve"> подлежат размещению в государственной информационной системе обеспечения градостроительной деятельно</w:t>
      </w:r>
      <w:r>
        <w:rPr>
          <w:sz w:val="28"/>
          <w:szCs w:val="28"/>
        </w:rPr>
        <w:t xml:space="preserve">сти Сахалинской области (ГИСОГД </w:t>
      </w:r>
      <w:r w:rsidRPr="004476E4">
        <w:rPr>
          <w:sz w:val="28"/>
          <w:szCs w:val="28"/>
        </w:rPr>
        <w:t>СО).</w:t>
      </w:r>
      <w:r>
        <w:rPr>
          <w:sz w:val="28"/>
          <w:szCs w:val="28"/>
        </w:rPr>
        <w:t>»;</w:t>
      </w:r>
    </w:p>
    <w:p w14:paraId="3362A0DF" w14:textId="77777777" w:rsidR="0051356C" w:rsidRDefault="0051356C" w:rsidP="00735470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Абзац </w:t>
      </w:r>
      <w:r>
        <w:rPr>
          <w:sz w:val="28"/>
          <w:szCs w:val="28"/>
        </w:rPr>
        <w:t>четвертый</w:t>
      </w:r>
      <w:r w:rsidRPr="00830EAA">
        <w:rPr>
          <w:sz w:val="28"/>
          <w:szCs w:val="28"/>
        </w:rPr>
        <w:t xml:space="preserve"> пункта 2.6.1. подраздела 2.6. раздела 2.</w:t>
      </w:r>
      <w:r w:rsidRPr="004A0FC4">
        <w:t xml:space="preserve"> </w:t>
      </w:r>
      <w:r w:rsidRPr="00830EAA">
        <w:rPr>
          <w:sz w:val="28"/>
          <w:szCs w:val="28"/>
        </w:rPr>
        <w:t>изложить в новой редакции:</w:t>
      </w:r>
    </w:p>
    <w:p w14:paraId="69C25411" w14:textId="77777777" w:rsidR="0051356C" w:rsidRDefault="0051356C" w:rsidP="00735470">
      <w:pPr>
        <w:pStyle w:val="a7"/>
        <w:ind w:left="0"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«Одновременно с заявлением заявитель обязан представить следующие документы:</w:t>
      </w:r>
    </w:p>
    <w:p w14:paraId="5F1FEDD6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1) 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частями 1.1 и 1.2 статьи 57.3 </w:t>
      </w:r>
      <w:r w:rsidRPr="009F40FE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, если иное не установлено ча</w:t>
      </w:r>
      <w:r>
        <w:rPr>
          <w:sz w:val="28"/>
          <w:szCs w:val="28"/>
        </w:rPr>
        <w:t>стью 7.3</w:t>
      </w:r>
      <w:r w:rsidRPr="00830EAA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51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;</w:t>
      </w:r>
    </w:p>
    <w:p w14:paraId="66F40687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</w:t>
      </w:r>
      <w:r>
        <w:rPr>
          <w:sz w:val="28"/>
          <w:szCs w:val="28"/>
        </w:rPr>
        <w:t>корпорацией по атомной энергии «Росатом»</w:t>
      </w:r>
      <w:r w:rsidRPr="00830EAA">
        <w:rPr>
          <w:sz w:val="28"/>
          <w:szCs w:val="28"/>
        </w:rPr>
        <w:t>, Государственной корпораци</w:t>
      </w:r>
      <w:r>
        <w:rPr>
          <w:sz w:val="28"/>
          <w:szCs w:val="28"/>
        </w:rPr>
        <w:t>ей по космической деятельности «Роскосмос»</w:t>
      </w:r>
      <w:r w:rsidRPr="00830EAA">
        <w:rPr>
          <w:sz w:val="28"/>
          <w:szCs w:val="28"/>
        </w:rPr>
        <w:t xml:space="preserve"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реквизиты указанного соглашения, </w:t>
      </w:r>
      <w:r w:rsidRPr="00830EAA">
        <w:rPr>
          <w:sz w:val="28"/>
          <w:szCs w:val="28"/>
        </w:rPr>
        <w:lastRenderedPageBreak/>
        <w:t>правоустанавливающие документы на земельный участок правообладателя, с которым заключено это соглашение, в случае, если права на такой земельный участок не зарегистрированы в Едином государственном реестре недвижимости;</w:t>
      </w:r>
    </w:p>
    <w:p w14:paraId="3AAB5670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2) реквизиты градостроительного плана земельного участка, выданного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14:paraId="5A1FE805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3) результаты инженерных изысканий и следующие материалы, содержащиеся в утвержденной в соответствии с частью 15 </w:t>
      </w:r>
      <w:r>
        <w:rPr>
          <w:sz w:val="28"/>
          <w:szCs w:val="28"/>
        </w:rPr>
        <w:t xml:space="preserve">                               </w:t>
      </w:r>
      <w:r w:rsidRPr="00830EAA">
        <w:rPr>
          <w:sz w:val="28"/>
          <w:szCs w:val="28"/>
        </w:rPr>
        <w:t xml:space="preserve">статьи 48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 проектной документации:</w:t>
      </w:r>
    </w:p>
    <w:p w14:paraId="1514DFC9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а) пояснительная записка;</w:t>
      </w:r>
    </w:p>
    <w:p w14:paraId="5CD9DEEF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14:paraId="2D4A6A84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14:paraId="1AE50ED1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14:paraId="607618A1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4) реквизиты положительного заключения экспертизы проектной документации (в части соответствия проектной документации требованиям, указанным в пункте 1 части 5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</w:t>
      </w:r>
      <w:r w:rsidRPr="00830EAA">
        <w:rPr>
          <w:sz w:val="28"/>
          <w:szCs w:val="28"/>
        </w:rPr>
        <w:lastRenderedPageBreak/>
        <w:t xml:space="preserve">объекты (применительно к отдельным этапам строительства в случае, предусмотренном частью 12.1 статьи 48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), если такая проектная документация подлежит экспертизе в соответствии со статьей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, реквизиты положительного заключения государственной экспертизы проектной документации в случаях, предусмотренных частью 3.4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, реквизиты положительного заключения государственной экологической экспертизы проектной документации в случаях, предусмотренных частью 6 статьи 49 настоящего Кодекса;</w:t>
      </w:r>
    </w:p>
    <w:p w14:paraId="2D9BB4E0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4.2) подтверждение соответствия вносимых в проектную документацию изменений требованиям, указанным в части 3.8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частью 3.8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;</w:t>
      </w:r>
    </w:p>
    <w:p w14:paraId="4976CDCA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4.3) сведения о подтверждении соответствия вносимых в проектную документацию изменений требованиям, указанным в части 3.9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;</w:t>
      </w:r>
    </w:p>
    <w:p w14:paraId="6DC1A51B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5) реквизиты 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);</w:t>
      </w:r>
    </w:p>
    <w:p w14:paraId="38E7FE23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5.1) реквизиты решения о согласовании архитектурно-градостроительного облика и наименование уполномоченного органа местного самоуправления, принявшего решение о согласовании архитектурно-градостроительного облика объекта капитального строительства в случае, если такое согласование предусмотрено статьей 40.1 </w:t>
      </w:r>
      <w:r w:rsidRPr="008E1F1F">
        <w:rPr>
          <w:sz w:val="28"/>
          <w:szCs w:val="28"/>
        </w:rPr>
        <w:t>Градостроительного кодекса Российской Федерации</w:t>
      </w:r>
      <w:r w:rsidRPr="00830EAA">
        <w:rPr>
          <w:sz w:val="28"/>
          <w:szCs w:val="28"/>
        </w:rPr>
        <w:t>;</w:t>
      </w:r>
    </w:p>
    <w:p w14:paraId="370D4BF9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6) согласие всех правообладателей объекта капитального строительства в случае реконструкции такого объекта, за исключением указанных в пункте 6.2 настоящей части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14:paraId="14285F55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6.1) в случае проведения реконструкции государственным (муниципальным) заказчиком, являющимся органом государственной власти </w:t>
      </w:r>
      <w:r w:rsidRPr="00830EAA">
        <w:rPr>
          <w:sz w:val="28"/>
          <w:szCs w:val="28"/>
        </w:rPr>
        <w:lastRenderedPageBreak/>
        <w:t>(государственным органом), Государственной корпорац</w:t>
      </w:r>
      <w:r>
        <w:rPr>
          <w:sz w:val="28"/>
          <w:szCs w:val="28"/>
        </w:rPr>
        <w:t>ией по атомной энергии «Росатом»</w:t>
      </w:r>
      <w:r w:rsidRPr="00830EAA">
        <w:rPr>
          <w:sz w:val="28"/>
          <w:szCs w:val="28"/>
        </w:rPr>
        <w:t>, Государственной корпораци</w:t>
      </w:r>
      <w:r>
        <w:rPr>
          <w:sz w:val="28"/>
          <w:szCs w:val="28"/>
        </w:rPr>
        <w:t>ей по космической деятельности «Роскосмос»</w:t>
      </w:r>
      <w:r w:rsidRPr="00830EAA">
        <w:rPr>
          <w:sz w:val="28"/>
          <w:szCs w:val="28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14:paraId="6BDE0B7B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6.2)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доме;</w:t>
      </w:r>
    </w:p>
    <w:p w14:paraId="406B5216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 xml:space="preserve">8) документы, предусмотренные законодательством Российской Федерации об объектах культурного </w:t>
      </w:r>
      <w:proofErr w:type="gramStart"/>
      <w:r w:rsidRPr="00830EAA">
        <w:rPr>
          <w:sz w:val="28"/>
          <w:szCs w:val="28"/>
        </w:rPr>
        <w:t>наследия, в случае, если</w:t>
      </w:r>
      <w:proofErr w:type="gramEnd"/>
      <w:r w:rsidRPr="00830EAA">
        <w:rPr>
          <w:sz w:val="28"/>
          <w:szCs w:val="28"/>
        </w:rPr>
        <w:t xml:space="preserve">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14:paraId="7038FF1D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9) реквизиты решения и наименование уполномоченного органа,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14:paraId="559FF5AB" w14:textId="77777777" w:rsidR="0051356C" w:rsidRPr="00830EAA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t>10) реквизиты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- реквизиты решения о комплексном развитии территории.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реквизитов таких договора о комплексном развитии территории и (или) решения не требуется;</w:t>
      </w:r>
    </w:p>
    <w:p w14:paraId="74A07DF4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 w:rsidRPr="00830EAA">
        <w:rPr>
          <w:sz w:val="28"/>
          <w:szCs w:val="28"/>
        </w:rPr>
        <w:lastRenderedPageBreak/>
        <w:t xml:space="preserve">11) подтверждение соответствия условиям застройки, предусмотренным статьей 10 Федерального </w:t>
      </w:r>
      <w:r>
        <w:rPr>
          <w:sz w:val="28"/>
          <w:szCs w:val="28"/>
        </w:rPr>
        <w:t>закона от 27 декабря 2019 года № 468-ФЗ                      «</w:t>
      </w:r>
      <w:r w:rsidRPr="00830EAA">
        <w:rPr>
          <w:sz w:val="28"/>
          <w:szCs w:val="28"/>
        </w:rPr>
        <w:t>О виноградарстве и в</w:t>
      </w:r>
      <w:r>
        <w:rPr>
          <w:sz w:val="28"/>
          <w:szCs w:val="28"/>
        </w:rPr>
        <w:t>иноделии в Российской Федерации»</w:t>
      </w:r>
      <w:r w:rsidRPr="00830EAA">
        <w:rPr>
          <w:sz w:val="28"/>
          <w:szCs w:val="28"/>
        </w:rPr>
        <w:t>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 или ином законном основании винодельческим хозяйствам или виноградарским хозяйствам.</w:t>
      </w:r>
      <w:r>
        <w:rPr>
          <w:sz w:val="28"/>
          <w:szCs w:val="28"/>
        </w:rPr>
        <w:t>»;</w:t>
      </w:r>
    </w:p>
    <w:p w14:paraId="4C0CFBDE" w14:textId="77777777" w:rsidR="0051356C" w:rsidRPr="005408A9" w:rsidRDefault="0051356C" w:rsidP="00735470">
      <w:pPr>
        <w:pStyle w:val="a7"/>
        <w:numPr>
          <w:ilvl w:val="1"/>
          <w:numId w:val="1"/>
        </w:numPr>
        <w:rPr>
          <w:sz w:val="28"/>
          <w:szCs w:val="28"/>
        </w:rPr>
      </w:pPr>
      <w:r w:rsidRPr="005408A9">
        <w:rPr>
          <w:sz w:val="28"/>
          <w:szCs w:val="28"/>
        </w:rPr>
        <w:t>Пункт 2.6.2</w:t>
      </w:r>
      <w:r>
        <w:rPr>
          <w:sz w:val="28"/>
          <w:szCs w:val="28"/>
        </w:rPr>
        <w:t>. подраздела 2.6</w:t>
      </w:r>
      <w:r w:rsidRPr="005408A9">
        <w:rPr>
          <w:sz w:val="28"/>
          <w:szCs w:val="28"/>
        </w:rPr>
        <w:t>. раздела 2.</w:t>
      </w:r>
      <w:r w:rsidRPr="005408A9">
        <w:t xml:space="preserve"> </w:t>
      </w:r>
      <w:r w:rsidRPr="005408A9">
        <w:rPr>
          <w:sz w:val="28"/>
          <w:szCs w:val="28"/>
        </w:rPr>
        <w:t>изложить в новой редакции:</w:t>
      </w:r>
    </w:p>
    <w:p w14:paraId="292741CD" w14:textId="77777777" w:rsidR="0051356C" w:rsidRDefault="0051356C" w:rsidP="00735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408A9">
        <w:rPr>
          <w:sz w:val="28"/>
          <w:szCs w:val="28"/>
        </w:rPr>
        <w:t>Заявитель вправе самос</w:t>
      </w:r>
      <w:r>
        <w:rPr>
          <w:sz w:val="28"/>
          <w:szCs w:val="28"/>
        </w:rPr>
        <w:t xml:space="preserve">тоятельно представить следующие </w:t>
      </w:r>
      <w:r w:rsidRPr="005408A9">
        <w:rPr>
          <w:sz w:val="28"/>
          <w:szCs w:val="28"/>
        </w:rPr>
        <w:t>документы, необходимые для получения муниципальной услуги:</w:t>
      </w:r>
    </w:p>
    <w:p w14:paraId="62141A41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1) 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участка, в случаях, предусмотренных частями 1.1 и 1.2 статьи 57.3 Градостроительного кодекса Российской Федерации, если иное не установлено частью 7.3 Градостроительного кодекса Российской Федерации;</w:t>
      </w:r>
    </w:p>
    <w:p w14:paraId="38402613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 xml:space="preserve">2)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</w:t>
      </w:r>
      <w:r>
        <w:rPr>
          <w:sz w:val="28"/>
          <w:szCs w:val="28"/>
        </w:rPr>
        <w:t>корпорацией по атомной энергии «Росатом»</w:t>
      </w:r>
      <w:r w:rsidRPr="00D03B33">
        <w:rPr>
          <w:sz w:val="28"/>
          <w:szCs w:val="28"/>
        </w:rPr>
        <w:t>, Государственной корпорацией по косм</w:t>
      </w:r>
      <w:r>
        <w:rPr>
          <w:sz w:val="28"/>
          <w:szCs w:val="28"/>
        </w:rPr>
        <w:t>ической деятельности «Роскосмос»</w:t>
      </w:r>
      <w:r w:rsidRPr="00D03B33">
        <w:rPr>
          <w:sz w:val="28"/>
          <w:szCs w:val="28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которым заключено указанное соглашение, в случае, если права на такой земельный участок зарегистрированы в Едином государственном реестре недвижимости;</w:t>
      </w:r>
    </w:p>
    <w:p w14:paraId="1001876A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3)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14:paraId="25B49F30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 xml:space="preserve">4) положительное заключение экспертизы проектной документации (в части соответствия проектной документации требованиям, указанным в пункте </w:t>
      </w:r>
      <w:r w:rsidRPr="00D03B33">
        <w:rPr>
          <w:sz w:val="28"/>
          <w:szCs w:val="28"/>
        </w:rPr>
        <w:lastRenderedPageBreak/>
        <w:t>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14:paraId="1D4BB853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5) 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 Градостроительного кодекса Российской Федерации;</w:t>
      </w:r>
    </w:p>
    <w:p w14:paraId="7CEB115B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6)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Федерации);</w:t>
      </w:r>
    </w:p>
    <w:p w14:paraId="6105BBA7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7) согласование архитектурно-градостроительного облика объекта капитального строительства в случае, если такое согласование предусмотрено статьей 40.1 Градостроительного кодекса Российской Федерации;</w:t>
      </w:r>
    </w:p>
    <w:p w14:paraId="33FCEF94" w14:textId="77777777" w:rsidR="0051356C" w:rsidRPr="00D03B33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>8)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14:paraId="097FC88D" w14:textId="77777777" w:rsidR="0051356C" w:rsidRPr="00534E82" w:rsidRDefault="0051356C" w:rsidP="00735470">
      <w:pPr>
        <w:ind w:firstLine="709"/>
        <w:jc w:val="both"/>
        <w:rPr>
          <w:sz w:val="28"/>
          <w:szCs w:val="28"/>
        </w:rPr>
      </w:pPr>
      <w:r w:rsidRPr="00D03B33">
        <w:rPr>
          <w:sz w:val="28"/>
          <w:szCs w:val="28"/>
        </w:rPr>
        <w:t xml:space="preserve">9) 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копия решения о комплексном развитии территории. При этом в случае строительства, </w:t>
      </w:r>
      <w:r w:rsidRPr="00D03B33">
        <w:rPr>
          <w:sz w:val="28"/>
          <w:szCs w:val="28"/>
        </w:rPr>
        <w:lastRenderedPageBreak/>
        <w:t>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требуется.</w:t>
      </w:r>
      <w:r>
        <w:rPr>
          <w:sz w:val="28"/>
          <w:szCs w:val="28"/>
        </w:rPr>
        <w:t>».</w:t>
      </w:r>
    </w:p>
    <w:p w14:paraId="063D7D27" w14:textId="77777777" w:rsidR="0051356C" w:rsidRDefault="0051356C" w:rsidP="0073547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</w:t>
      </w:r>
      <w:r w:rsidRPr="00DC79C7">
        <w:rPr>
          <w:sz w:val="28"/>
          <w:szCs w:val="28"/>
        </w:rPr>
        <w:t>Углегорские ведомости</w:t>
      </w:r>
      <w:r>
        <w:rPr>
          <w:sz w:val="28"/>
          <w:szCs w:val="28"/>
        </w:rPr>
        <w:t>» и разместить на официальном сайте администрации Углегорского муниципального округа Сахалинской области в сети Интернет.</w:t>
      </w:r>
    </w:p>
    <w:p w14:paraId="7FF6EFEB" w14:textId="77777777" w:rsidR="0051356C" w:rsidRDefault="0051356C" w:rsidP="0073547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</w:t>
      </w:r>
      <w:r w:rsidRPr="003D7616">
        <w:rPr>
          <w:sz w:val="28"/>
          <w:szCs w:val="28"/>
        </w:rPr>
        <w:t xml:space="preserve">исполняющего обязанности первого вице-мэра Углегорского муниципального округа Сахалинской области </w:t>
      </w:r>
      <w:proofErr w:type="spellStart"/>
      <w:r w:rsidRPr="003D7616">
        <w:rPr>
          <w:sz w:val="28"/>
          <w:szCs w:val="28"/>
        </w:rPr>
        <w:t>Бутуханова</w:t>
      </w:r>
      <w:proofErr w:type="spellEnd"/>
      <w:r w:rsidRPr="003D7616">
        <w:rPr>
          <w:sz w:val="28"/>
          <w:szCs w:val="28"/>
        </w:rPr>
        <w:t xml:space="preserve"> А.В</w:t>
      </w:r>
      <w:r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9AA43F5B05B402E97506657CAE0E81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1356C" w:rsidRPr="00EB641E" w14:paraId="2131D60D" w14:textId="77777777" w:rsidTr="0073547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F5F17C3" w14:textId="77777777" w:rsidR="0051356C" w:rsidRPr="009B2595" w:rsidRDefault="0051356C" w:rsidP="0073547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E1F6463" w14:textId="77777777" w:rsidR="0051356C" w:rsidRPr="009B3ED5" w:rsidRDefault="0051356C" w:rsidP="0073547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B5B0B16" wp14:editId="7EC51C3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55B0DEB" w14:textId="77777777" w:rsidR="0051356C" w:rsidRPr="006233F0" w:rsidRDefault="0051356C" w:rsidP="0073547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FED76DC" w14:textId="77777777" w:rsidR="0051356C" w:rsidRPr="0073527A" w:rsidRDefault="0051356C" w:rsidP="0051356C">
      <w:pPr>
        <w:tabs>
          <w:tab w:val="left" w:pos="3231"/>
        </w:tabs>
        <w:rPr>
          <w:sz w:val="28"/>
          <w:szCs w:val="28"/>
        </w:rPr>
      </w:pPr>
    </w:p>
    <w:p w14:paraId="4D5E1F50" w14:textId="77777777" w:rsidR="00C60349" w:rsidRDefault="00C60349"/>
    <w:sectPr w:rsidR="00C60349" w:rsidSect="0051356C">
      <w:footerReference w:type="first" r:id="rId8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3FEC" w14:textId="77777777" w:rsidR="0051356C" w:rsidRDefault="0051356C">
    <w:pPr>
      <w:pStyle w:val="ac"/>
    </w:pPr>
    <w:r>
      <w:t>218-п/26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2650A"/>
    <w:multiLevelType w:val="hybridMultilevel"/>
    <w:tmpl w:val="EE84F5D2"/>
    <w:lvl w:ilvl="0" w:tplc="E7402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2B1751"/>
    <w:multiLevelType w:val="multilevel"/>
    <w:tmpl w:val="E922544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E760E9"/>
    <w:multiLevelType w:val="hybridMultilevel"/>
    <w:tmpl w:val="9F5279A0"/>
    <w:lvl w:ilvl="0" w:tplc="C506F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15254224">
    <w:abstractNumId w:val="1"/>
  </w:num>
  <w:num w:numId="2" w16cid:durableId="1307321170">
    <w:abstractNumId w:val="0"/>
  </w:num>
  <w:num w:numId="3" w16cid:durableId="2037733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62"/>
    <w:rsid w:val="002D70BD"/>
    <w:rsid w:val="00422B1D"/>
    <w:rsid w:val="004940A8"/>
    <w:rsid w:val="0051356C"/>
    <w:rsid w:val="005F7374"/>
    <w:rsid w:val="00C60349"/>
    <w:rsid w:val="00E37F62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66936"/>
  <w15:chartTrackingRefBased/>
  <w15:docId w15:val="{71ED252C-1037-4B21-98C4-D2C6B2C3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5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37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F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7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7F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E37F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7F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7F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7F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F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7F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7F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7F6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7F6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E37F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7F6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7F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7F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7F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7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7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7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7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7F6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7F6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7F6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7F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7F6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7F6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135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356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AA43F5B05B402E97506657CAE0E8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5BCA0-08AB-4950-A7D3-55EE9A3723BD}"/>
      </w:docPartPr>
      <w:docPartBody>
        <w:p w:rsidR="00000000" w:rsidRDefault="003949C3" w:rsidP="003949C3">
          <w:pPr>
            <w:pStyle w:val="89AA43F5B05B402E97506657CAE0E81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9C3"/>
    <w:rsid w:val="003949C3"/>
    <w:rsid w:val="005F7374"/>
    <w:rsid w:val="00EE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49C3"/>
    <w:rPr>
      <w:color w:val="808080"/>
    </w:rPr>
  </w:style>
  <w:style w:type="paragraph" w:customStyle="1" w:styleId="0560AD9AEF684E7CA79E8786DFBD90F4">
    <w:name w:val="0560AD9AEF684E7CA79E8786DFBD90F4"/>
    <w:rsid w:val="003949C3"/>
  </w:style>
  <w:style w:type="paragraph" w:customStyle="1" w:styleId="89AA43F5B05B402E97506657CAE0E813">
    <w:name w:val="89AA43F5B05B402E97506657CAE0E813"/>
    <w:rsid w:val="003949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4208</Words>
  <Characters>23986</Characters>
  <Application>Microsoft Office Word</Application>
  <DocSecurity>0</DocSecurity>
  <Lines>199</Lines>
  <Paragraphs>56</Paragraphs>
  <ScaleCrop>false</ScaleCrop>
  <Company/>
  <LinksUpToDate>false</LinksUpToDate>
  <CharactersWithSpaces>28138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2026-04-02T23:57:00Z</dcterms:created>
  <dcterms:modified xsi:type="dcterms:W3CDTF">2026-04-03T00:00:00Z</dcterms:modified>
</cp:coreProperties>
</file>